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DA71" w14:textId="77777777" w:rsidR="00816216" w:rsidRPr="00874DB6" w:rsidRDefault="00BC0F7A" w:rsidP="00141A4C">
      <w:pPr>
        <w:pStyle w:val="Title"/>
      </w:pPr>
      <w:r w:rsidRPr="00874DB6">
        <w:t>Tim Brewster</w:t>
      </w:r>
    </w:p>
    <w:p w14:paraId="06D7FECA" w14:textId="34204BCE" w:rsidR="00141A4C" w:rsidRPr="00874DB6" w:rsidRDefault="00874DB6" w:rsidP="00BC0F7A">
      <w:pPr>
        <w:rPr>
          <w:rFonts w:asciiTheme="majorHAnsi" w:hAnsiTheme="majorHAnsi"/>
        </w:rPr>
      </w:pPr>
      <w:r w:rsidRPr="00874DB6">
        <w:rPr>
          <w:rFonts w:asciiTheme="majorHAnsi" w:hAnsiTheme="majorHAnsi"/>
        </w:rPr>
        <w:t>3250 Interstate Drive, Richfield, OH 44234</w:t>
      </w:r>
      <w:r w:rsidR="00141A4C" w:rsidRPr="00874DB6">
        <w:rPr>
          <w:rFonts w:asciiTheme="majorHAnsi" w:hAnsiTheme="majorHAnsi"/>
        </w:rPr>
        <w:t> | </w:t>
      </w:r>
      <w:r w:rsidR="00BC0F7A" w:rsidRPr="00874DB6">
        <w:rPr>
          <w:rFonts w:asciiTheme="majorHAnsi" w:hAnsiTheme="majorHAnsi"/>
        </w:rPr>
        <w:t>440-387-2006</w:t>
      </w:r>
      <w:r w:rsidR="00141A4C" w:rsidRPr="00874DB6">
        <w:rPr>
          <w:rFonts w:asciiTheme="majorHAnsi" w:hAnsiTheme="majorHAnsi"/>
        </w:rPr>
        <w:t> | </w:t>
      </w:r>
      <w:hyperlink r:id="rId8" w:history="1">
        <w:r w:rsidR="004C68E1" w:rsidRPr="00223161">
          <w:rPr>
            <w:rStyle w:val="Hyperlink"/>
            <w:rFonts w:asciiTheme="majorHAnsi" w:hAnsiTheme="majorHAnsi"/>
          </w:rPr>
          <w:t>Timothy.Brewster@natl.com</w:t>
        </w:r>
      </w:hyperlink>
      <w:r w:rsidR="004C68E1">
        <w:rPr>
          <w:rFonts w:asciiTheme="majorHAnsi" w:hAnsiTheme="majorHAnsi"/>
        </w:rPr>
        <w:t xml:space="preserve"> </w:t>
      </w:r>
      <w:r w:rsidR="00BC0F7A" w:rsidRPr="00874DB6">
        <w:rPr>
          <w:rFonts w:asciiTheme="majorHAnsi" w:hAnsiTheme="majorHAnsi"/>
        </w:rPr>
        <w:t>|</w:t>
      </w:r>
      <w:r w:rsidR="00BC0F7A" w:rsidRPr="00874DB6">
        <w:rPr>
          <w:rFonts w:asciiTheme="majorHAnsi" w:hAnsiTheme="majorHAnsi"/>
          <w:color w:val="000000" w:themeColor="text1"/>
        </w:rPr>
        <w:t> </w:t>
      </w:r>
      <w:hyperlink r:id="rId9" w:history="1">
        <w:r w:rsidR="00BC0F7A" w:rsidRPr="00874DB6">
          <w:rPr>
            <w:rStyle w:val="Hyperlink"/>
            <w:rFonts w:asciiTheme="majorHAnsi" w:hAnsiTheme="majorHAnsi"/>
            <w:color w:val="000000" w:themeColor="text1"/>
          </w:rPr>
          <w:t>LinkedIn Profile</w:t>
        </w:r>
      </w:hyperlink>
    </w:p>
    <w:p w14:paraId="275647C7" w14:textId="751C8DA8" w:rsidR="006270A9" w:rsidRPr="00874DB6" w:rsidRDefault="006270A9" w:rsidP="00141A4C">
      <w:pPr>
        <w:pStyle w:val="Heading1"/>
        <w:rPr>
          <w:sz w:val="22"/>
          <w:szCs w:val="22"/>
        </w:rPr>
      </w:pPr>
    </w:p>
    <w:sdt>
      <w:sdtPr>
        <w:rPr>
          <w:sz w:val="22"/>
          <w:szCs w:val="22"/>
        </w:rPr>
        <w:alias w:val="Experience:"/>
        <w:tag w:val="Experience:"/>
        <w:id w:val="171684534"/>
        <w:placeholder>
          <w:docPart w:val="E83B87FE7F7D4AB99346028BA13CFE38"/>
        </w:placeholder>
        <w:temporary/>
        <w:showingPlcHdr/>
        <w15:appearance w15:val="hidden"/>
      </w:sdtPr>
      <w:sdtEndPr/>
      <w:sdtContent>
        <w:p w14:paraId="59D38C99" w14:textId="77777777" w:rsidR="00BC0F7A" w:rsidRPr="00874DB6" w:rsidRDefault="00BC0F7A" w:rsidP="00BC0F7A">
          <w:pPr>
            <w:pStyle w:val="Heading1"/>
            <w:rPr>
              <w:sz w:val="22"/>
              <w:szCs w:val="22"/>
            </w:rPr>
          </w:pPr>
          <w:r w:rsidRPr="00A258F1">
            <w:rPr>
              <w:sz w:val="24"/>
              <w:szCs w:val="24"/>
            </w:rPr>
            <w:t>Experience</w:t>
          </w:r>
        </w:p>
      </w:sdtContent>
    </w:sdt>
    <w:p w14:paraId="08BB72CD" w14:textId="77777777" w:rsidR="00E57553" w:rsidRDefault="00E57553" w:rsidP="00614A9C">
      <w:pPr>
        <w:pStyle w:val="Heading2"/>
        <w:rPr>
          <w:sz w:val="22"/>
          <w:szCs w:val="22"/>
        </w:rPr>
      </w:pPr>
    </w:p>
    <w:p w14:paraId="67F4A07C" w14:textId="752AC6EA" w:rsidR="00E57553" w:rsidRPr="00E57553" w:rsidRDefault="00E57553" w:rsidP="00E57553">
      <w:pPr>
        <w:pStyle w:val="Heading2"/>
        <w:rPr>
          <w:sz w:val="22"/>
          <w:szCs w:val="22"/>
        </w:rPr>
      </w:pPr>
      <w:r w:rsidRPr="00E57553">
        <w:rPr>
          <w:sz w:val="22"/>
          <w:szCs w:val="22"/>
        </w:rPr>
        <w:t>Assistant Vice President</w:t>
      </w:r>
      <w:r w:rsidRPr="00E57553">
        <w:rPr>
          <w:sz w:val="22"/>
          <w:szCs w:val="22"/>
        </w:rPr>
        <w:t>, Loss control &amp; Recovery Unit | National Interstate Insurance | 202</w:t>
      </w:r>
      <w:r w:rsidRPr="00E57553">
        <w:rPr>
          <w:sz w:val="22"/>
          <w:szCs w:val="22"/>
        </w:rPr>
        <w:t>1</w:t>
      </w:r>
      <w:r w:rsidRPr="00E57553">
        <w:rPr>
          <w:sz w:val="22"/>
          <w:szCs w:val="22"/>
        </w:rPr>
        <w:t>-</w:t>
      </w:r>
      <w:r w:rsidRPr="00E57553">
        <w:rPr>
          <w:sz w:val="22"/>
          <w:szCs w:val="22"/>
        </w:rPr>
        <w:t xml:space="preserve"> Current</w:t>
      </w:r>
    </w:p>
    <w:p w14:paraId="5AC2F495" w14:textId="1E301170" w:rsidR="00FC5220" w:rsidRPr="00FC5220" w:rsidRDefault="00FC5220" w:rsidP="00FC5220">
      <w:p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E57553" w:rsidRPr="00874DB6">
        <w:rPr>
          <w:rFonts w:asciiTheme="majorHAnsi" w:hAnsiTheme="majorHAnsi"/>
        </w:rPr>
        <w:t xml:space="preserve">esponsibilities consist of leading </w:t>
      </w:r>
      <w:r w:rsidR="00E57553">
        <w:rPr>
          <w:rFonts w:asciiTheme="majorHAnsi" w:hAnsiTheme="majorHAnsi"/>
        </w:rPr>
        <w:t xml:space="preserve">enterprise-wide </w:t>
      </w:r>
      <w:r w:rsidR="00E57553" w:rsidRPr="00874DB6">
        <w:rPr>
          <w:rFonts w:asciiTheme="majorHAnsi" w:hAnsiTheme="majorHAnsi"/>
        </w:rPr>
        <w:t>loss control and subrogation &amp; salvage efforts</w:t>
      </w:r>
      <w:r w:rsidR="00E57553">
        <w:rPr>
          <w:rFonts w:asciiTheme="majorHAnsi" w:hAnsiTheme="majorHAnsi"/>
        </w:rPr>
        <w:t xml:space="preserve"> for National Interstate Insurance &amp; Vanliner Insurance Company. </w:t>
      </w:r>
    </w:p>
    <w:p w14:paraId="70A84DB0" w14:textId="1A2FE5D6" w:rsidR="00614A9C" w:rsidRPr="00E57553" w:rsidRDefault="00614A9C" w:rsidP="00614A9C">
      <w:pPr>
        <w:pStyle w:val="Heading2"/>
        <w:rPr>
          <w:sz w:val="22"/>
          <w:szCs w:val="22"/>
        </w:rPr>
      </w:pPr>
      <w:r w:rsidRPr="00E57553">
        <w:rPr>
          <w:sz w:val="22"/>
          <w:szCs w:val="22"/>
        </w:rPr>
        <w:t>Director, Loss control &amp; Recovery Unit | National Interstate Insurance | 2020-</w:t>
      </w:r>
      <w:r w:rsidR="00E57553" w:rsidRPr="00E57553">
        <w:rPr>
          <w:sz w:val="22"/>
          <w:szCs w:val="22"/>
        </w:rPr>
        <w:t>2021</w:t>
      </w:r>
    </w:p>
    <w:p w14:paraId="1761F988" w14:textId="15202881" w:rsidR="00614A9C" w:rsidRPr="00874DB6" w:rsidRDefault="00614A9C" w:rsidP="00614A9C">
      <w:pPr>
        <w:rPr>
          <w:rFonts w:asciiTheme="majorHAnsi" w:hAnsiTheme="majorHAnsi"/>
        </w:rPr>
      </w:pPr>
      <w:bookmarkStart w:id="0" w:name="_Hlk84258859"/>
      <w:r w:rsidRPr="00874DB6">
        <w:rPr>
          <w:rFonts w:asciiTheme="majorHAnsi" w:hAnsiTheme="majorHAnsi"/>
        </w:rPr>
        <w:t xml:space="preserve">Primary responsibilities consist of leading loss control and subrogation &amp; salvage efforts. </w:t>
      </w:r>
      <w:r w:rsidR="00874DB6" w:rsidRPr="00874DB6">
        <w:rPr>
          <w:rFonts w:asciiTheme="majorHAnsi" w:hAnsiTheme="majorHAnsi"/>
        </w:rPr>
        <w:t>Additional responsibilities consist of:</w:t>
      </w:r>
    </w:p>
    <w:p w14:paraId="6426FA98" w14:textId="43161890" w:rsidR="00874DB6" w:rsidRPr="00874DB6" w:rsidRDefault="00874DB6" w:rsidP="00614A9C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bookmarkStart w:id="1" w:name="_Hlk84258790"/>
      <w:bookmarkEnd w:id="0"/>
      <w:r w:rsidRPr="00874DB6">
        <w:rPr>
          <w:rFonts w:asciiTheme="majorHAnsi" w:hAnsiTheme="majorHAnsi"/>
        </w:rPr>
        <w:t xml:space="preserve">Leading more than 25 team members </w:t>
      </w:r>
    </w:p>
    <w:p w14:paraId="32531B24" w14:textId="205FE198" w:rsidR="00874DB6" w:rsidRPr="00874DB6" w:rsidRDefault="00874DB6" w:rsidP="00614A9C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>Talent selection, performance and coaching, and performance management</w:t>
      </w:r>
    </w:p>
    <w:p w14:paraId="195E3932" w14:textId="17504925" w:rsidR="00874DB6" w:rsidRPr="00874DB6" w:rsidRDefault="00874DB6" w:rsidP="00614A9C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>Budget forecasting and management</w:t>
      </w:r>
    </w:p>
    <w:p w14:paraId="470E0506" w14:textId="10D5C133" w:rsidR="00614A9C" w:rsidRPr="00874DB6" w:rsidRDefault="00874DB6" w:rsidP="00614A9C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  <w:color w:val="4A4A4A"/>
          <w:shd w:val="clear" w:color="auto" w:fill="FFFFFF"/>
        </w:rPr>
        <w:t>Field operations and products &amp; services management</w:t>
      </w:r>
    </w:p>
    <w:p w14:paraId="558A9DD5" w14:textId="0D648CAC" w:rsidR="00874DB6" w:rsidRPr="00874DB6" w:rsidRDefault="00874DB6" w:rsidP="00614A9C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bookmarkStart w:id="2" w:name="_Hlk84258904"/>
      <w:r w:rsidRPr="00874DB6">
        <w:rPr>
          <w:rFonts w:asciiTheme="majorHAnsi" w:hAnsiTheme="majorHAnsi"/>
          <w:color w:val="4A4A4A"/>
          <w:shd w:val="clear" w:color="auto" w:fill="FFFFFF"/>
        </w:rPr>
        <w:t>Developing and leading department and cross departmental projects/initiatives</w:t>
      </w:r>
    </w:p>
    <w:bookmarkEnd w:id="2"/>
    <w:p w14:paraId="4D7D9165" w14:textId="03BBA7CA" w:rsidR="00614A9C" w:rsidRPr="00874DB6" w:rsidRDefault="00614A9C" w:rsidP="00614A9C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 xml:space="preserve">Conducting on-site consultative </w:t>
      </w:r>
      <w:r w:rsidR="00874DB6" w:rsidRPr="00874DB6">
        <w:rPr>
          <w:rFonts w:asciiTheme="majorHAnsi" w:hAnsiTheme="majorHAnsi"/>
        </w:rPr>
        <w:t>safety &amp; regulatory compliance visits</w:t>
      </w:r>
    </w:p>
    <w:p w14:paraId="30285FBA" w14:textId="77777777" w:rsidR="00614A9C" w:rsidRPr="00874DB6" w:rsidRDefault="00614A9C" w:rsidP="00614A9C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 xml:space="preserve">Management of Department of Insurance &amp; Department of Labor compliance </w:t>
      </w:r>
    </w:p>
    <w:p w14:paraId="17ED397D" w14:textId="606F796B" w:rsidR="00614A9C" w:rsidRPr="00874DB6" w:rsidRDefault="00874DB6" w:rsidP="00614A9C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 xml:space="preserve">Presentations </w:t>
      </w:r>
      <w:r w:rsidR="004C68E1">
        <w:rPr>
          <w:rFonts w:asciiTheme="majorHAnsi" w:hAnsiTheme="majorHAnsi"/>
        </w:rPr>
        <w:t>at industry events</w:t>
      </w:r>
    </w:p>
    <w:bookmarkEnd w:id="1"/>
    <w:p w14:paraId="5F663FBE" w14:textId="77777777" w:rsidR="00614A9C" w:rsidRPr="00874DB6" w:rsidRDefault="00614A9C" w:rsidP="00BC0F7A">
      <w:pPr>
        <w:pStyle w:val="Heading2"/>
        <w:rPr>
          <w:sz w:val="22"/>
          <w:szCs w:val="22"/>
        </w:rPr>
      </w:pPr>
    </w:p>
    <w:p w14:paraId="23C59E07" w14:textId="657DD8D4" w:rsidR="00BC0F7A" w:rsidRPr="00E57553" w:rsidRDefault="00614A9C" w:rsidP="00BC0F7A">
      <w:pPr>
        <w:pStyle w:val="Heading2"/>
        <w:rPr>
          <w:sz w:val="22"/>
          <w:szCs w:val="22"/>
        </w:rPr>
      </w:pPr>
      <w:r w:rsidRPr="00E57553">
        <w:rPr>
          <w:sz w:val="22"/>
          <w:szCs w:val="22"/>
        </w:rPr>
        <w:t>Loss Control</w:t>
      </w:r>
      <w:r w:rsidR="00BC0F7A" w:rsidRPr="00E57553">
        <w:rPr>
          <w:sz w:val="22"/>
          <w:szCs w:val="22"/>
        </w:rPr>
        <w:t xml:space="preserve"> field ops</w:t>
      </w:r>
      <w:r w:rsidRPr="00E57553">
        <w:rPr>
          <w:sz w:val="22"/>
          <w:szCs w:val="22"/>
        </w:rPr>
        <w:t>. Manager</w:t>
      </w:r>
      <w:r w:rsidR="00BC0F7A" w:rsidRPr="00E57553">
        <w:rPr>
          <w:sz w:val="22"/>
          <w:szCs w:val="22"/>
        </w:rPr>
        <w:t> | National Interstate Insurance | 2017-</w:t>
      </w:r>
      <w:r w:rsidRPr="00E57553">
        <w:rPr>
          <w:sz w:val="22"/>
          <w:szCs w:val="22"/>
        </w:rPr>
        <w:t>2020</w:t>
      </w:r>
    </w:p>
    <w:p w14:paraId="6F4C4137" w14:textId="24ECD197" w:rsidR="00BC0F7A" w:rsidRPr="00874DB6" w:rsidRDefault="00BC0F7A" w:rsidP="00BC0F7A">
      <w:pPr>
        <w:rPr>
          <w:rFonts w:asciiTheme="majorHAnsi" w:hAnsiTheme="majorHAnsi"/>
        </w:rPr>
      </w:pPr>
      <w:r w:rsidRPr="00874DB6">
        <w:rPr>
          <w:rFonts w:asciiTheme="majorHAnsi" w:hAnsiTheme="majorHAnsi"/>
        </w:rPr>
        <w:t>Primary responsibilities consist</w:t>
      </w:r>
      <w:r w:rsidR="00614A9C" w:rsidRPr="00874DB6">
        <w:rPr>
          <w:rFonts w:asciiTheme="majorHAnsi" w:hAnsiTheme="majorHAnsi"/>
        </w:rPr>
        <w:t>ed</w:t>
      </w:r>
      <w:r w:rsidRPr="00874DB6">
        <w:rPr>
          <w:rFonts w:asciiTheme="majorHAnsi" w:hAnsiTheme="majorHAnsi"/>
        </w:rPr>
        <w:t xml:space="preserve"> of overseeing field operations which consist</w:t>
      </w:r>
      <w:r w:rsidR="00614A9C" w:rsidRPr="00874DB6">
        <w:rPr>
          <w:rFonts w:asciiTheme="majorHAnsi" w:hAnsiTheme="majorHAnsi"/>
        </w:rPr>
        <w:t>ed</w:t>
      </w:r>
      <w:r w:rsidRPr="00874DB6">
        <w:rPr>
          <w:rFonts w:asciiTheme="majorHAnsi" w:hAnsiTheme="majorHAnsi"/>
        </w:rPr>
        <w:t xml:space="preserve"> of servicing over 750</w:t>
      </w:r>
      <w:r w:rsidR="00B27195" w:rsidRPr="00874DB6">
        <w:rPr>
          <w:rFonts w:asciiTheme="majorHAnsi" w:hAnsiTheme="majorHAnsi"/>
        </w:rPr>
        <w:t>+</w:t>
      </w:r>
      <w:r w:rsidR="005907BA" w:rsidRPr="00874DB6">
        <w:rPr>
          <w:rFonts w:asciiTheme="majorHAnsi" w:hAnsiTheme="majorHAnsi"/>
        </w:rPr>
        <w:t xml:space="preserve"> accounts</w:t>
      </w:r>
      <w:r w:rsidR="00B27195" w:rsidRPr="00874DB6">
        <w:rPr>
          <w:rFonts w:asciiTheme="majorHAnsi" w:hAnsiTheme="majorHAnsi"/>
        </w:rPr>
        <w:t xml:space="preserve"> in</w:t>
      </w:r>
      <w:r w:rsidRPr="00874DB6">
        <w:rPr>
          <w:rFonts w:asciiTheme="majorHAnsi" w:hAnsiTheme="majorHAnsi"/>
        </w:rPr>
        <w:t xml:space="preserve"> addition to leading our team of </w:t>
      </w:r>
      <w:r w:rsidR="004C68E1">
        <w:rPr>
          <w:rFonts w:asciiTheme="majorHAnsi" w:hAnsiTheme="majorHAnsi"/>
        </w:rPr>
        <w:t>loss control consultants</w:t>
      </w:r>
      <w:r w:rsidRPr="00874DB6">
        <w:rPr>
          <w:rFonts w:asciiTheme="majorHAnsi" w:hAnsiTheme="majorHAnsi"/>
        </w:rPr>
        <w:t xml:space="preserve"> located between our corporate headquarters and throughout the United States. Additional responsibilities consist</w:t>
      </w:r>
      <w:r w:rsidR="00614A9C" w:rsidRPr="00874DB6">
        <w:rPr>
          <w:rFonts w:asciiTheme="majorHAnsi" w:hAnsiTheme="majorHAnsi"/>
        </w:rPr>
        <w:t>ed</w:t>
      </w:r>
      <w:r w:rsidRPr="00874DB6">
        <w:rPr>
          <w:rFonts w:asciiTheme="majorHAnsi" w:hAnsiTheme="majorHAnsi"/>
        </w:rPr>
        <w:t xml:space="preserve"> of:</w:t>
      </w:r>
    </w:p>
    <w:p w14:paraId="5B6ED08B" w14:textId="0F6FAD19" w:rsidR="00BC0F7A" w:rsidRPr="00874DB6" w:rsidRDefault="005907BA" w:rsidP="00BC0F7A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>Leading</w:t>
      </w:r>
      <w:r w:rsidR="00BC0F7A" w:rsidRPr="00874DB6">
        <w:rPr>
          <w:rFonts w:asciiTheme="majorHAnsi" w:hAnsiTheme="majorHAnsi"/>
        </w:rPr>
        <w:t xml:space="preserve"> 1 </w:t>
      </w:r>
      <w:r w:rsidR="004C68E1">
        <w:rPr>
          <w:rFonts w:asciiTheme="majorHAnsi" w:hAnsiTheme="majorHAnsi"/>
        </w:rPr>
        <w:t>s</w:t>
      </w:r>
      <w:r w:rsidR="00BC0F7A" w:rsidRPr="00874DB6">
        <w:rPr>
          <w:rFonts w:asciiTheme="majorHAnsi" w:hAnsiTheme="majorHAnsi"/>
        </w:rPr>
        <w:t xml:space="preserve">upervisor and 8-10 </w:t>
      </w:r>
      <w:r w:rsidR="004C68E1">
        <w:rPr>
          <w:rFonts w:asciiTheme="majorHAnsi" w:hAnsiTheme="majorHAnsi"/>
        </w:rPr>
        <w:t>loss control consultants</w:t>
      </w:r>
    </w:p>
    <w:p w14:paraId="45433E2F" w14:textId="77777777" w:rsidR="00BC0F7A" w:rsidRPr="00874DB6" w:rsidRDefault="005907BA" w:rsidP="00BC0F7A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 xml:space="preserve">Conducting </w:t>
      </w:r>
      <w:r w:rsidR="00BC0F7A" w:rsidRPr="00874DB6">
        <w:rPr>
          <w:rFonts w:asciiTheme="majorHAnsi" w:hAnsiTheme="majorHAnsi"/>
        </w:rPr>
        <w:t>on-site consultative visits with insureds to minimize likelihood of loss and improve bottom line and top line performance of National Interstate</w:t>
      </w:r>
    </w:p>
    <w:p w14:paraId="3FB57B2C" w14:textId="77777777" w:rsidR="00BC0F7A" w:rsidRPr="00874DB6" w:rsidRDefault="00BC0F7A" w:rsidP="00BC0F7A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 xml:space="preserve">Development of product and service offerings </w:t>
      </w:r>
    </w:p>
    <w:p w14:paraId="3043289E" w14:textId="77777777" w:rsidR="00BC0F7A" w:rsidRPr="00874DB6" w:rsidRDefault="00BC0F7A" w:rsidP="00BC0F7A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>Manage</w:t>
      </w:r>
      <w:r w:rsidR="005907BA" w:rsidRPr="00874DB6">
        <w:rPr>
          <w:rFonts w:asciiTheme="majorHAnsi" w:hAnsiTheme="majorHAnsi"/>
        </w:rPr>
        <w:t>ment of</w:t>
      </w:r>
      <w:r w:rsidRPr="00874DB6">
        <w:rPr>
          <w:rFonts w:asciiTheme="majorHAnsi" w:hAnsiTheme="majorHAnsi"/>
        </w:rPr>
        <w:t xml:space="preserve"> 3</w:t>
      </w:r>
      <w:r w:rsidRPr="00874DB6">
        <w:rPr>
          <w:rFonts w:asciiTheme="majorHAnsi" w:hAnsiTheme="majorHAnsi"/>
          <w:vertAlign w:val="superscript"/>
        </w:rPr>
        <w:t>rd</w:t>
      </w:r>
      <w:r w:rsidRPr="00874DB6">
        <w:rPr>
          <w:rFonts w:asciiTheme="majorHAnsi" w:hAnsiTheme="majorHAnsi"/>
        </w:rPr>
        <w:t xml:space="preserve"> party consulting vendors utilized by National Interstate</w:t>
      </w:r>
    </w:p>
    <w:p w14:paraId="1B7A02E0" w14:textId="77777777" w:rsidR="00BC0F7A" w:rsidRPr="00874DB6" w:rsidRDefault="00BC0F7A" w:rsidP="00BC0F7A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>Manage</w:t>
      </w:r>
      <w:r w:rsidR="005907BA" w:rsidRPr="00874DB6">
        <w:rPr>
          <w:rFonts w:asciiTheme="majorHAnsi" w:hAnsiTheme="majorHAnsi"/>
        </w:rPr>
        <w:t>ment of</w:t>
      </w:r>
      <w:r w:rsidRPr="00874DB6">
        <w:rPr>
          <w:rFonts w:asciiTheme="majorHAnsi" w:hAnsiTheme="majorHAnsi"/>
        </w:rPr>
        <w:t xml:space="preserve"> Department of Insurance &amp; Department of Labor compliance </w:t>
      </w:r>
    </w:p>
    <w:p w14:paraId="32CD1E2C" w14:textId="19B6B643" w:rsidR="00BC0F7A" w:rsidRPr="00874DB6" w:rsidRDefault="00614A9C" w:rsidP="00BC0F7A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>Present at</w:t>
      </w:r>
      <w:r w:rsidR="00BC0F7A" w:rsidRPr="00874DB6">
        <w:rPr>
          <w:rFonts w:asciiTheme="majorHAnsi" w:hAnsiTheme="majorHAnsi"/>
        </w:rPr>
        <w:t xml:space="preserve"> board meetings, internal </w:t>
      </w:r>
      <w:r w:rsidR="00874DB6" w:rsidRPr="00874DB6">
        <w:rPr>
          <w:rFonts w:asciiTheme="majorHAnsi" w:hAnsiTheme="majorHAnsi"/>
        </w:rPr>
        <w:t>events,</w:t>
      </w:r>
      <w:r w:rsidR="00BC0F7A" w:rsidRPr="00874DB6">
        <w:rPr>
          <w:rFonts w:asciiTheme="majorHAnsi" w:hAnsiTheme="majorHAnsi"/>
        </w:rPr>
        <w:t xml:space="preserve"> and industry events to educate insureds and industry partners on regulatory compliance, safety, industry topics, and performance specific to </w:t>
      </w:r>
      <w:r w:rsidR="005907BA" w:rsidRPr="00874DB6">
        <w:rPr>
          <w:rFonts w:asciiTheme="majorHAnsi" w:hAnsiTheme="majorHAnsi"/>
        </w:rPr>
        <w:t>alternative risk transfer insurance</w:t>
      </w:r>
    </w:p>
    <w:p w14:paraId="020B4CD0" w14:textId="3DFF7649" w:rsidR="00BC0F7A" w:rsidRPr="00874DB6" w:rsidRDefault="00BC0F7A" w:rsidP="00A47D39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>Department leader for cross-functional projects through</w:t>
      </w:r>
      <w:r w:rsidR="005907BA" w:rsidRPr="00874DB6">
        <w:rPr>
          <w:rFonts w:asciiTheme="majorHAnsi" w:hAnsiTheme="majorHAnsi"/>
        </w:rPr>
        <w:t>out our organization as needed</w:t>
      </w:r>
    </w:p>
    <w:p w14:paraId="0C69ACDC" w14:textId="77777777" w:rsidR="00614A9C" w:rsidRPr="00874DB6" w:rsidRDefault="00614A9C" w:rsidP="00614A9C">
      <w:pPr>
        <w:spacing w:after="0"/>
        <w:ind w:left="720"/>
        <w:rPr>
          <w:rFonts w:asciiTheme="majorHAnsi" w:hAnsiTheme="majorHAnsi"/>
        </w:rPr>
      </w:pPr>
    </w:p>
    <w:p w14:paraId="068E7E57" w14:textId="74E54189" w:rsidR="00BC0F7A" w:rsidRPr="00E57553" w:rsidRDefault="00614A9C" w:rsidP="00BC0F7A">
      <w:pPr>
        <w:pStyle w:val="Heading2"/>
        <w:rPr>
          <w:sz w:val="22"/>
          <w:szCs w:val="22"/>
        </w:rPr>
      </w:pPr>
      <w:r w:rsidRPr="00E57553">
        <w:rPr>
          <w:sz w:val="22"/>
          <w:szCs w:val="22"/>
        </w:rPr>
        <w:t>Loss Control</w:t>
      </w:r>
      <w:r w:rsidR="00BC0F7A" w:rsidRPr="00E57553">
        <w:rPr>
          <w:sz w:val="22"/>
          <w:szCs w:val="22"/>
        </w:rPr>
        <w:t xml:space="preserve"> team leader | </w:t>
      </w:r>
      <w:r w:rsidR="00BC0F7A" w:rsidRPr="00E57553">
        <w:rPr>
          <w:color w:val="auto"/>
          <w:sz w:val="22"/>
          <w:szCs w:val="22"/>
        </w:rPr>
        <w:t>NATIONAL INTERSTATE INSURANCE</w:t>
      </w:r>
      <w:r w:rsidR="00BC0F7A" w:rsidRPr="00E57553">
        <w:rPr>
          <w:sz w:val="22"/>
          <w:szCs w:val="22"/>
        </w:rPr>
        <w:t> | 2015-2017</w:t>
      </w:r>
    </w:p>
    <w:p w14:paraId="23917A9E" w14:textId="7BB88C9F" w:rsidR="00BC0F7A" w:rsidRPr="00874DB6" w:rsidRDefault="00BC0F7A" w:rsidP="00BC0F7A">
      <w:pPr>
        <w:rPr>
          <w:rFonts w:asciiTheme="majorHAnsi" w:hAnsiTheme="majorHAnsi"/>
        </w:rPr>
      </w:pPr>
      <w:r w:rsidRPr="00874DB6">
        <w:rPr>
          <w:rFonts w:asciiTheme="majorHAnsi" w:hAnsiTheme="majorHAnsi"/>
        </w:rPr>
        <w:t xml:space="preserve">Responsibilities consisted of managing a portion </w:t>
      </w:r>
      <w:r w:rsidR="005907BA" w:rsidRPr="00874DB6">
        <w:rPr>
          <w:rFonts w:asciiTheme="majorHAnsi" w:hAnsiTheme="majorHAnsi"/>
        </w:rPr>
        <w:t xml:space="preserve">of </w:t>
      </w:r>
      <w:r w:rsidRPr="00874DB6">
        <w:rPr>
          <w:rFonts w:asciiTheme="majorHAnsi" w:hAnsiTheme="majorHAnsi"/>
        </w:rPr>
        <w:t xml:space="preserve">our </w:t>
      </w:r>
      <w:r w:rsidR="004C68E1">
        <w:rPr>
          <w:rFonts w:asciiTheme="majorHAnsi" w:hAnsiTheme="majorHAnsi"/>
        </w:rPr>
        <w:t>loss control</w:t>
      </w:r>
      <w:r w:rsidRPr="00874DB6">
        <w:rPr>
          <w:rFonts w:asciiTheme="majorHAnsi" w:hAnsiTheme="majorHAnsi"/>
        </w:rPr>
        <w:t xml:space="preserve"> services for traditional and alternative risk transfer customers while leading a team of 5 representatives. Additional responsibilities consisted of: </w:t>
      </w:r>
    </w:p>
    <w:p w14:paraId="1F19D3E9" w14:textId="542DA507" w:rsidR="00BC0F7A" w:rsidRPr="00874DB6" w:rsidRDefault="00BC0F7A" w:rsidP="00BC0F7A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>Oversee</w:t>
      </w:r>
      <w:r w:rsidR="00A47D39" w:rsidRPr="00874DB6">
        <w:rPr>
          <w:rFonts w:asciiTheme="majorHAnsi" w:hAnsiTheme="majorHAnsi"/>
        </w:rPr>
        <w:t xml:space="preserve">ing </w:t>
      </w:r>
      <w:r w:rsidRPr="00874DB6">
        <w:rPr>
          <w:rFonts w:asciiTheme="majorHAnsi" w:hAnsiTheme="majorHAnsi"/>
        </w:rPr>
        <w:t xml:space="preserve">Department of Insurance &amp; Department of Labor </w:t>
      </w:r>
      <w:r w:rsidR="00614A9C" w:rsidRPr="00874DB6">
        <w:rPr>
          <w:rFonts w:asciiTheme="majorHAnsi" w:hAnsiTheme="majorHAnsi"/>
        </w:rPr>
        <w:t>c</w:t>
      </w:r>
      <w:r w:rsidRPr="00874DB6">
        <w:rPr>
          <w:rFonts w:asciiTheme="majorHAnsi" w:hAnsiTheme="majorHAnsi"/>
        </w:rPr>
        <w:t xml:space="preserve">ompliance </w:t>
      </w:r>
    </w:p>
    <w:p w14:paraId="3CE3580A" w14:textId="77777777" w:rsidR="00BC0F7A" w:rsidRPr="00874DB6" w:rsidRDefault="00A47D39" w:rsidP="00BC0F7A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 xml:space="preserve">Conducting </w:t>
      </w:r>
      <w:r w:rsidR="00BC0F7A" w:rsidRPr="00874DB6">
        <w:rPr>
          <w:rFonts w:asciiTheme="majorHAnsi" w:hAnsiTheme="majorHAnsi"/>
        </w:rPr>
        <w:t>on-site safety vis</w:t>
      </w:r>
      <w:r w:rsidRPr="00874DB6">
        <w:rPr>
          <w:rFonts w:asciiTheme="majorHAnsi" w:hAnsiTheme="majorHAnsi"/>
        </w:rPr>
        <w:t>its with insureds to develop an</w:t>
      </w:r>
      <w:r w:rsidR="00BC0F7A" w:rsidRPr="00874DB6">
        <w:rPr>
          <w:rFonts w:asciiTheme="majorHAnsi" w:hAnsiTheme="majorHAnsi"/>
        </w:rPr>
        <w:t xml:space="preserve"> understand</w:t>
      </w:r>
      <w:r w:rsidRPr="00874DB6">
        <w:rPr>
          <w:rFonts w:asciiTheme="majorHAnsi" w:hAnsiTheme="majorHAnsi"/>
        </w:rPr>
        <w:t>ing</w:t>
      </w:r>
      <w:r w:rsidR="00BC0F7A" w:rsidRPr="00874DB6">
        <w:rPr>
          <w:rFonts w:asciiTheme="majorHAnsi" w:hAnsiTheme="majorHAnsi"/>
        </w:rPr>
        <w:t xml:space="preserve"> of their operation and develop solutions to address opportunities for improvement that would result in more profitable operations</w:t>
      </w:r>
    </w:p>
    <w:p w14:paraId="78B55747" w14:textId="615DF15C" w:rsidR="00B27195" w:rsidRDefault="00B27195" w:rsidP="00A47D39">
      <w:pPr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74DB6">
        <w:rPr>
          <w:rFonts w:asciiTheme="majorHAnsi" w:hAnsiTheme="majorHAnsi"/>
        </w:rPr>
        <w:t xml:space="preserve">Presentations at safety workshops and industry events. </w:t>
      </w:r>
    </w:p>
    <w:p w14:paraId="6C013CEC" w14:textId="77777777" w:rsidR="00FC5220" w:rsidRPr="00874DB6" w:rsidRDefault="00FC5220" w:rsidP="00FC5220">
      <w:pPr>
        <w:spacing w:after="0"/>
        <w:ind w:left="720"/>
        <w:rPr>
          <w:rFonts w:asciiTheme="majorHAnsi" w:hAnsiTheme="majorHAnsi"/>
        </w:rPr>
      </w:pPr>
    </w:p>
    <w:p w14:paraId="5FE226A4" w14:textId="27B5DA9A" w:rsidR="00BC0F7A" w:rsidRPr="00FC5220" w:rsidRDefault="00BC0F7A" w:rsidP="00BC0F7A">
      <w:pPr>
        <w:pStyle w:val="Heading2"/>
        <w:rPr>
          <w:color w:val="auto"/>
          <w:sz w:val="22"/>
          <w:szCs w:val="22"/>
        </w:rPr>
      </w:pPr>
      <w:r w:rsidRPr="00FC5220">
        <w:rPr>
          <w:color w:val="auto"/>
          <w:sz w:val="22"/>
          <w:szCs w:val="22"/>
        </w:rPr>
        <w:t xml:space="preserve">Senior </w:t>
      </w:r>
      <w:r w:rsidR="00614A9C" w:rsidRPr="00FC5220">
        <w:rPr>
          <w:color w:val="auto"/>
          <w:sz w:val="22"/>
          <w:szCs w:val="22"/>
        </w:rPr>
        <w:t>Loss control Consultant</w:t>
      </w:r>
      <w:r w:rsidRPr="00FC5220">
        <w:rPr>
          <w:color w:val="auto"/>
          <w:sz w:val="22"/>
          <w:szCs w:val="22"/>
        </w:rPr>
        <w:t> | NATIONAL INTERSTATE INSURANCE | 2012-2015</w:t>
      </w:r>
    </w:p>
    <w:p w14:paraId="01F1587E" w14:textId="77777777" w:rsidR="00B27195" w:rsidRPr="00874DB6" w:rsidRDefault="00B27195" w:rsidP="00B27195">
      <w:pPr>
        <w:rPr>
          <w:rFonts w:asciiTheme="majorHAnsi" w:hAnsiTheme="majorHAnsi"/>
          <w:u w:val="single"/>
        </w:rPr>
      </w:pPr>
      <w:r w:rsidRPr="00874DB6">
        <w:rPr>
          <w:rFonts w:asciiTheme="majorHAnsi" w:hAnsiTheme="majorHAnsi" w:cs="Arial"/>
          <w:lang w:val="en"/>
        </w:rPr>
        <w:t>Responsibilities consisted of Identifying hazards</w:t>
      </w:r>
      <w:r w:rsidR="00A47D39" w:rsidRPr="00874DB6">
        <w:rPr>
          <w:rFonts w:asciiTheme="majorHAnsi" w:hAnsiTheme="majorHAnsi" w:cs="Arial"/>
          <w:lang w:val="en"/>
        </w:rPr>
        <w:t xml:space="preserve"> within insureds organizations,</w:t>
      </w:r>
      <w:r w:rsidRPr="00874DB6">
        <w:rPr>
          <w:rFonts w:asciiTheme="majorHAnsi" w:hAnsiTheme="majorHAnsi" w:cs="Arial"/>
          <w:lang w:val="en"/>
        </w:rPr>
        <w:t xml:space="preserve"> determining level of risk then influencing change to eliminate hazards &amp; minimize risk that may have resulted in property damage, injury (3rd party or Work Comp), or legal liability. I provided consultative support to insureds regarding safety issues including, but not limited to safety policies, OSHA/FMCSA compliance, training, injury mitigation, accident mitigation, root cause analysis, incentive programs, safety campaigns, and progressive disciplinary processes. Responsibilities associated with the position consist</w:t>
      </w:r>
      <w:r w:rsidR="00A47D39" w:rsidRPr="00874DB6">
        <w:rPr>
          <w:rFonts w:asciiTheme="majorHAnsi" w:hAnsiTheme="majorHAnsi" w:cs="Arial"/>
          <w:lang w:val="en"/>
        </w:rPr>
        <w:t>ed</w:t>
      </w:r>
      <w:r w:rsidRPr="00874DB6">
        <w:rPr>
          <w:rFonts w:asciiTheme="majorHAnsi" w:hAnsiTheme="majorHAnsi" w:cs="Arial"/>
          <w:lang w:val="en"/>
        </w:rPr>
        <w:t xml:space="preserve"> of:</w:t>
      </w:r>
    </w:p>
    <w:p w14:paraId="22DC975E" w14:textId="4BC44CA4" w:rsidR="00B27195" w:rsidRPr="00874DB6" w:rsidRDefault="00B27195" w:rsidP="00B27195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u w:val="single"/>
        </w:rPr>
      </w:pPr>
      <w:r w:rsidRPr="00874DB6">
        <w:rPr>
          <w:rFonts w:asciiTheme="majorHAnsi" w:eastAsia="Times New Roman" w:hAnsiTheme="majorHAnsi" w:cs="Arial"/>
        </w:rPr>
        <w:t xml:space="preserve">Conducting </w:t>
      </w:r>
      <w:r w:rsidR="008645A4" w:rsidRPr="00874DB6">
        <w:rPr>
          <w:rFonts w:asciiTheme="majorHAnsi" w:eastAsia="Times New Roman" w:hAnsiTheme="majorHAnsi" w:cs="Arial"/>
        </w:rPr>
        <w:t>o</w:t>
      </w:r>
      <w:r w:rsidRPr="00874DB6">
        <w:rPr>
          <w:rFonts w:asciiTheme="majorHAnsi" w:eastAsia="Times New Roman" w:hAnsiTheme="majorHAnsi" w:cs="Arial"/>
        </w:rPr>
        <w:t>n-site consultative visits with owners and safety directors of organizations</w:t>
      </w:r>
    </w:p>
    <w:p w14:paraId="03A7B078" w14:textId="77777777" w:rsidR="00B27195" w:rsidRPr="00874DB6" w:rsidRDefault="00B27195" w:rsidP="00263B7D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u w:val="single"/>
        </w:rPr>
      </w:pPr>
      <w:r w:rsidRPr="00874DB6">
        <w:rPr>
          <w:rFonts w:asciiTheme="majorHAnsi" w:eastAsia="Times New Roman" w:hAnsiTheme="majorHAnsi" w:cs="Arial"/>
        </w:rPr>
        <w:t xml:space="preserve">Completing an analysis of loss data, claim reviews and large losses </w:t>
      </w:r>
    </w:p>
    <w:p w14:paraId="5329A25E" w14:textId="77777777" w:rsidR="00B27195" w:rsidRPr="00874DB6" w:rsidRDefault="00A47D39" w:rsidP="00263B7D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u w:val="single"/>
        </w:rPr>
      </w:pPr>
      <w:r w:rsidRPr="00874DB6">
        <w:rPr>
          <w:rFonts w:asciiTheme="majorHAnsi" w:eastAsia="Times New Roman" w:hAnsiTheme="majorHAnsi" w:cs="Arial"/>
        </w:rPr>
        <w:t>Investigating</w:t>
      </w:r>
      <w:r w:rsidR="00B27195" w:rsidRPr="00874DB6">
        <w:rPr>
          <w:rFonts w:asciiTheme="majorHAnsi" w:eastAsia="Times New Roman" w:hAnsiTheme="majorHAnsi" w:cs="Arial"/>
        </w:rPr>
        <w:t xml:space="preserve"> hazards, injuries, accidents</w:t>
      </w:r>
      <w:r w:rsidRPr="00874DB6">
        <w:rPr>
          <w:rFonts w:asciiTheme="majorHAnsi" w:eastAsia="Times New Roman" w:hAnsiTheme="majorHAnsi" w:cs="Arial"/>
        </w:rPr>
        <w:t>,</w:t>
      </w:r>
      <w:r w:rsidR="00B27195" w:rsidRPr="00874DB6">
        <w:rPr>
          <w:rFonts w:asciiTheme="majorHAnsi" w:eastAsia="Times New Roman" w:hAnsiTheme="majorHAnsi" w:cs="Arial"/>
        </w:rPr>
        <w:t xml:space="preserve"> and incidents utilizing root cause analysis techniques</w:t>
      </w:r>
    </w:p>
    <w:p w14:paraId="7F46C184" w14:textId="77777777" w:rsidR="00B27195" w:rsidRPr="00874DB6" w:rsidRDefault="00B27195" w:rsidP="00B27195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u w:val="single"/>
        </w:rPr>
      </w:pPr>
      <w:r w:rsidRPr="00874DB6">
        <w:rPr>
          <w:rFonts w:asciiTheme="majorHAnsi" w:eastAsia="Times New Roman" w:hAnsiTheme="majorHAnsi" w:cs="Arial"/>
        </w:rPr>
        <w:t>Provide</w:t>
      </w:r>
      <w:r w:rsidR="00A47D39" w:rsidRPr="00874DB6">
        <w:rPr>
          <w:rFonts w:asciiTheme="majorHAnsi" w:eastAsia="Times New Roman" w:hAnsiTheme="majorHAnsi" w:cs="Arial"/>
        </w:rPr>
        <w:t>d</w:t>
      </w:r>
      <w:r w:rsidRPr="00874DB6">
        <w:rPr>
          <w:rFonts w:asciiTheme="majorHAnsi" w:eastAsia="Times New Roman" w:hAnsiTheme="majorHAnsi" w:cs="Arial"/>
        </w:rPr>
        <w:t xml:space="preserve"> comprehensive reports with fin</w:t>
      </w:r>
      <w:r w:rsidR="00A47D39" w:rsidRPr="00874DB6">
        <w:rPr>
          <w:rFonts w:asciiTheme="majorHAnsi" w:eastAsia="Times New Roman" w:hAnsiTheme="majorHAnsi" w:cs="Arial"/>
        </w:rPr>
        <w:t>dings and recommendations to</w:t>
      </w:r>
      <w:r w:rsidRPr="00874DB6">
        <w:rPr>
          <w:rFonts w:asciiTheme="majorHAnsi" w:eastAsia="Times New Roman" w:hAnsiTheme="majorHAnsi" w:cs="Arial"/>
        </w:rPr>
        <w:t xml:space="preserve"> insured</w:t>
      </w:r>
      <w:r w:rsidR="00A47D39" w:rsidRPr="00874DB6">
        <w:rPr>
          <w:rFonts w:asciiTheme="majorHAnsi" w:eastAsia="Times New Roman" w:hAnsiTheme="majorHAnsi" w:cs="Arial"/>
        </w:rPr>
        <w:t>s</w:t>
      </w:r>
      <w:r w:rsidRPr="00874DB6">
        <w:rPr>
          <w:rFonts w:asciiTheme="majorHAnsi" w:eastAsia="Times New Roman" w:hAnsiTheme="majorHAnsi" w:cs="Arial"/>
        </w:rPr>
        <w:t xml:space="preserve"> and to </w:t>
      </w:r>
      <w:r w:rsidR="00A47D39" w:rsidRPr="00874DB6">
        <w:rPr>
          <w:rFonts w:asciiTheme="majorHAnsi" w:eastAsia="Times New Roman" w:hAnsiTheme="majorHAnsi" w:cs="Arial"/>
        </w:rPr>
        <w:t>inhouse management</w:t>
      </w:r>
    </w:p>
    <w:p w14:paraId="587AEF32" w14:textId="71F79A28" w:rsidR="00A47D39" w:rsidRPr="004C68E1" w:rsidRDefault="00B27195" w:rsidP="00A47D39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u w:val="single"/>
        </w:rPr>
      </w:pPr>
      <w:r w:rsidRPr="00874DB6">
        <w:rPr>
          <w:rFonts w:asciiTheme="majorHAnsi" w:eastAsia="Times New Roman" w:hAnsiTheme="majorHAnsi" w:cs="Arial"/>
        </w:rPr>
        <w:t>Provide</w:t>
      </w:r>
      <w:r w:rsidR="00A47D39" w:rsidRPr="00874DB6">
        <w:rPr>
          <w:rFonts w:asciiTheme="majorHAnsi" w:eastAsia="Times New Roman" w:hAnsiTheme="majorHAnsi" w:cs="Arial"/>
        </w:rPr>
        <w:t>d training to i</w:t>
      </w:r>
      <w:r w:rsidRPr="00874DB6">
        <w:rPr>
          <w:rFonts w:asciiTheme="majorHAnsi" w:eastAsia="Times New Roman" w:hAnsiTheme="majorHAnsi" w:cs="Arial"/>
        </w:rPr>
        <w:t>ndividual and group captives, product management, and risk managers through Webinars, on- site visits, group or individual presentations, and other meetings where safety may be a topic.</w:t>
      </w:r>
    </w:p>
    <w:p w14:paraId="42E1EE09" w14:textId="77777777" w:rsidR="004C68E1" w:rsidRPr="00874DB6" w:rsidRDefault="004C68E1" w:rsidP="004C68E1">
      <w:pPr>
        <w:pStyle w:val="ListParagraph"/>
        <w:spacing w:after="0"/>
        <w:rPr>
          <w:rFonts w:asciiTheme="majorHAnsi" w:hAnsiTheme="majorHAnsi"/>
          <w:u w:val="single"/>
        </w:rPr>
      </w:pPr>
    </w:p>
    <w:p w14:paraId="7F372FF2" w14:textId="77777777" w:rsidR="00BC0F7A" w:rsidRPr="00FC5220" w:rsidRDefault="00BC0F7A" w:rsidP="00BC0F7A">
      <w:pPr>
        <w:pStyle w:val="Heading2"/>
        <w:rPr>
          <w:color w:val="auto"/>
          <w:sz w:val="22"/>
          <w:szCs w:val="22"/>
        </w:rPr>
      </w:pPr>
      <w:r w:rsidRPr="00FC5220">
        <w:rPr>
          <w:color w:val="auto"/>
          <w:sz w:val="22"/>
          <w:szCs w:val="22"/>
        </w:rPr>
        <w:t>Workers compensation claims adjuster | NATIONAL INTERSTATE INSURANCE | 2012-2012</w:t>
      </w:r>
    </w:p>
    <w:p w14:paraId="03374E81" w14:textId="3C7FF013" w:rsidR="00B27195" w:rsidRPr="004C68E1" w:rsidRDefault="00B27195" w:rsidP="00B27195">
      <w:pPr>
        <w:pStyle w:val="NormalWeb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2"/>
          <w:szCs w:val="22"/>
        </w:rPr>
      </w:pPr>
      <w:r w:rsidRPr="004C68E1">
        <w:rPr>
          <w:rFonts w:asciiTheme="majorHAnsi" w:hAnsiTheme="majorHAnsi" w:cs="Arial"/>
          <w:color w:val="404040" w:themeColor="text1" w:themeTint="BF"/>
          <w:sz w:val="22"/>
          <w:szCs w:val="22"/>
        </w:rPr>
        <w:t xml:space="preserve">Investigated and handled workers compensation claims involving first party injury claimants utilizing state specific guidelines. In </w:t>
      </w:r>
      <w:r w:rsidR="00FC5220" w:rsidRPr="004C68E1">
        <w:rPr>
          <w:rFonts w:asciiTheme="majorHAnsi" w:hAnsiTheme="majorHAnsi" w:cs="Arial"/>
          <w:color w:val="404040" w:themeColor="text1" w:themeTint="BF"/>
          <w:sz w:val="22"/>
          <w:szCs w:val="22"/>
        </w:rPr>
        <w:t>addition,</w:t>
      </w:r>
      <w:r w:rsidRPr="004C68E1">
        <w:rPr>
          <w:rFonts w:asciiTheme="majorHAnsi" w:hAnsiTheme="majorHAnsi" w:cs="Arial"/>
          <w:color w:val="404040" w:themeColor="text1" w:themeTint="BF"/>
          <w:sz w:val="22"/>
          <w:szCs w:val="22"/>
        </w:rPr>
        <w:t xml:space="preserve"> investigated all assigned claims to determine if any benefits are due under state workers’ compensation statutes. Processed all benefits due to injured workers and act as a key contact for </w:t>
      </w:r>
      <w:r w:rsidR="00FC5220" w:rsidRPr="004C68E1">
        <w:rPr>
          <w:rFonts w:asciiTheme="majorHAnsi" w:hAnsiTheme="majorHAnsi" w:cs="Arial"/>
          <w:color w:val="404040" w:themeColor="text1" w:themeTint="BF"/>
          <w:sz w:val="22"/>
          <w:szCs w:val="22"/>
        </w:rPr>
        <w:t>insureds</w:t>
      </w:r>
      <w:r w:rsidRPr="004C68E1">
        <w:rPr>
          <w:rFonts w:asciiTheme="majorHAnsi" w:hAnsiTheme="majorHAnsi" w:cs="Arial"/>
          <w:color w:val="404040" w:themeColor="text1" w:themeTint="BF"/>
          <w:sz w:val="22"/>
          <w:szCs w:val="22"/>
        </w:rPr>
        <w:t>. Additional responsibilities consisted of:</w:t>
      </w:r>
    </w:p>
    <w:p w14:paraId="7BCB5A70" w14:textId="77777777" w:rsidR="00B27195" w:rsidRPr="004C68E1" w:rsidRDefault="00B27195" w:rsidP="00B27195">
      <w:pPr>
        <w:spacing w:after="0"/>
        <w:rPr>
          <w:rFonts w:asciiTheme="majorHAnsi" w:hAnsiTheme="majorHAnsi"/>
          <w:u w:val="single"/>
        </w:rPr>
      </w:pPr>
    </w:p>
    <w:p w14:paraId="43598801" w14:textId="4F5A1EE8" w:rsidR="005907BA" w:rsidRPr="004C68E1" w:rsidRDefault="00A47D39" w:rsidP="005907BA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  <w:u w:val="single"/>
        </w:rPr>
      </w:pPr>
      <w:r w:rsidRPr="004C68E1">
        <w:rPr>
          <w:rFonts w:asciiTheme="majorHAnsi" w:hAnsiTheme="majorHAnsi"/>
        </w:rPr>
        <w:t>Initiating</w:t>
      </w:r>
      <w:r w:rsidR="00B27195" w:rsidRPr="004C68E1">
        <w:rPr>
          <w:rFonts w:asciiTheme="majorHAnsi" w:hAnsiTheme="majorHAnsi"/>
        </w:rPr>
        <w:t xml:space="preserve"> the investigation of new claims, make compensability decisions, </w:t>
      </w:r>
      <w:r w:rsidR="00FC5220" w:rsidRPr="004C68E1">
        <w:rPr>
          <w:rFonts w:asciiTheme="majorHAnsi" w:hAnsiTheme="majorHAnsi"/>
        </w:rPr>
        <w:t>evaluate,</w:t>
      </w:r>
      <w:r w:rsidR="00B27195" w:rsidRPr="004C68E1">
        <w:rPr>
          <w:rFonts w:asciiTheme="majorHAnsi" w:hAnsiTheme="majorHAnsi"/>
        </w:rPr>
        <w:t xml:space="preserve"> and negotiate settlements of med only</w:t>
      </w:r>
    </w:p>
    <w:p w14:paraId="5CC36EF2" w14:textId="2BC98948" w:rsidR="005907BA" w:rsidRPr="004C68E1" w:rsidRDefault="00B27195" w:rsidP="005907BA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  <w:u w:val="single"/>
        </w:rPr>
      </w:pPr>
      <w:r w:rsidRPr="004C68E1">
        <w:rPr>
          <w:rFonts w:asciiTheme="majorHAnsi" w:hAnsiTheme="majorHAnsi"/>
        </w:rPr>
        <w:t>Calculate</w:t>
      </w:r>
      <w:r w:rsidR="00A47D39" w:rsidRPr="004C68E1">
        <w:rPr>
          <w:rFonts w:asciiTheme="majorHAnsi" w:hAnsiTheme="majorHAnsi"/>
        </w:rPr>
        <w:t>d</w:t>
      </w:r>
      <w:r w:rsidRPr="004C68E1">
        <w:rPr>
          <w:rFonts w:asciiTheme="majorHAnsi" w:hAnsiTheme="majorHAnsi"/>
        </w:rPr>
        <w:t xml:space="preserve"> and disperse</w:t>
      </w:r>
      <w:r w:rsidR="00A47D39" w:rsidRPr="004C68E1">
        <w:rPr>
          <w:rFonts w:asciiTheme="majorHAnsi" w:hAnsiTheme="majorHAnsi"/>
        </w:rPr>
        <w:t>d</w:t>
      </w:r>
      <w:r w:rsidRPr="004C68E1">
        <w:rPr>
          <w:rFonts w:asciiTheme="majorHAnsi" w:hAnsiTheme="majorHAnsi"/>
        </w:rPr>
        <w:t xml:space="preserve"> payments to claimants, medical providers, independent </w:t>
      </w:r>
      <w:r w:rsidR="00FC5220" w:rsidRPr="004C68E1">
        <w:rPr>
          <w:rFonts w:asciiTheme="majorHAnsi" w:hAnsiTheme="majorHAnsi"/>
        </w:rPr>
        <w:t>adjusters,</w:t>
      </w:r>
      <w:r w:rsidRPr="004C68E1">
        <w:rPr>
          <w:rFonts w:asciiTheme="majorHAnsi" w:hAnsiTheme="majorHAnsi"/>
        </w:rPr>
        <w:t xml:space="preserve"> and defense attorneys.</w:t>
      </w:r>
    </w:p>
    <w:p w14:paraId="508418EC" w14:textId="2EC12C6D" w:rsidR="005907BA" w:rsidRPr="004C68E1" w:rsidRDefault="00B27195" w:rsidP="005907BA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  <w:u w:val="single"/>
        </w:rPr>
      </w:pPr>
      <w:r w:rsidRPr="004C68E1">
        <w:rPr>
          <w:rFonts w:asciiTheme="majorHAnsi" w:hAnsiTheme="majorHAnsi"/>
        </w:rPr>
        <w:t>Manage</w:t>
      </w:r>
      <w:r w:rsidR="00A47D39" w:rsidRPr="004C68E1">
        <w:rPr>
          <w:rFonts w:asciiTheme="majorHAnsi" w:hAnsiTheme="majorHAnsi"/>
        </w:rPr>
        <w:t>d and oversaw t</w:t>
      </w:r>
      <w:r w:rsidRPr="004C68E1">
        <w:rPr>
          <w:rFonts w:asciiTheme="majorHAnsi" w:hAnsiTheme="majorHAnsi"/>
        </w:rPr>
        <w:t xml:space="preserve">he work of outside adjusters, nurse case managers, medical </w:t>
      </w:r>
      <w:r w:rsidR="00FC5220" w:rsidRPr="004C68E1">
        <w:rPr>
          <w:rFonts w:asciiTheme="majorHAnsi" w:hAnsiTheme="majorHAnsi"/>
        </w:rPr>
        <w:t>providers,</w:t>
      </w:r>
      <w:r w:rsidR="00A47D39" w:rsidRPr="004C68E1">
        <w:rPr>
          <w:rFonts w:asciiTheme="majorHAnsi" w:hAnsiTheme="majorHAnsi"/>
        </w:rPr>
        <w:t xml:space="preserve"> and defense attorneys</w:t>
      </w:r>
    </w:p>
    <w:p w14:paraId="76BCFBDC" w14:textId="068B1629" w:rsidR="005907BA" w:rsidRPr="00FC5220" w:rsidRDefault="00B27195" w:rsidP="00A47D39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  <w:u w:val="single"/>
        </w:rPr>
      </w:pPr>
      <w:r w:rsidRPr="004C68E1">
        <w:rPr>
          <w:rFonts w:asciiTheme="majorHAnsi" w:hAnsiTheme="majorHAnsi"/>
        </w:rPr>
        <w:t>Recognize</w:t>
      </w:r>
      <w:r w:rsidR="00A47D39" w:rsidRPr="004C68E1">
        <w:rPr>
          <w:rFonts w:asciiTheme="majorHAnsi" w:hAnsiTheme="majorHAnsi"/>
        </w:rPr>
        <w:t>d</w:t>
      </w:r>
      <w:r w:rsidRPr="004C68E1">
        <w:rPr>
          <w:rFonts w:asciiTheme="majorHAnsi" w:hAnsiTheme="majorHAnsi"/>
        </w:rPr>
        <w:t xml:space="preserve"> state specific laws and claim regulations throughout the United States to ensure proper compliance in claims investigations, including sending and securing proper documentation.</w:t>
      </w:r>
    </w:p>
    <w:p w14:paraId="20DDD014" w14:textId="77777777" w:rsidR="00FC5220" w:rsidRPr="004C68E1" w:rsidRDefault="00FC5220" w:rsidP="00FC5220">
      <w:pPr>
        <w:pStyle w:val="ListParagraph"/>
        <w:spacing w:after="0"/>
        <w:rPr>
          <w:rFonts w:asciiTheme="majorHAnsi" w:hAnsiTheme="majorHAnsi"/>
          <w:u w:val="single"/>
        </w:rPr>
      </w:pPr>
    </w:p>
    <w:p w14:paraId="4B1716DD" w14:textId="44BD1E8C" w:rsidR="00B27195" w:rsidRPr="00FC5220" w:rsidRDefault="00B27195" w:rsidP="00B27195">
      <w:pPr>
        <w:pStyle w:val="Heading2"/>
        <w:rPr>
          <w:color w:val="auto"/>
          <w:sz w:val="22"/>
          <w:szCs w:val="22"/>
        </w:rPr>
      </w:pPr>
      <w:r w:rsidRPr="00FC5220">
        <w:rPr>
          <w:color w:val="auto"/>
          <w:sz w:val="22"/>
          <w:szCs w:val="22"/>
        </w:rPr>
        <w:t>Deputy Marshal | Lordstown police department | 2012-2018</w:t>
      </w:r>
    </w:p>
    <w:p w14:paraId="4FD50483" w14:textId="009517E9" w:rsidR="00B27195" w:rsidRPr="004C68E1" w:rsidRDefault="00B27195" w:rsidP="00A47D39">
      <w:pPr>
        <w:rPr>
          <w:rFonts w:asciiTheme="majorHAnsi" w:hAnsiTheme="majorHAnsi"/>
          <w:b/>
          <w:u w:val="single"/>
        </w:rPr>
      </w:pPr>
      <w:r w:rsidRPr="004C68E1">
        <w:rPr>
          <w:rFonts w:asciiTheme="majorHAnsi" w:hAnsiTheme="majorHAnsi"/>
        </w:rPr>
        <w:t>Provide</w:t>
      </w:r>
      <w:r w:rsidR="005907BA" w:rsidRPr="004C68E1">
        <w:rPr>
          <w:rFonts w:asciiTheme="majorHAnsi" w:hAnsiTheme="majorHAnsi"/>
        </w:rPr>
        <w:t>d</w:t>
      </w:r>
      <w:r w:rsidRPr="004C68E1">
        <w:rPr>
          <w:rFonts w:asciiTheme="majorHAnsi" w:hAnsiTheme="majorHAnsi"/>
        </w:rPr>
        <w:t xml:space="preserve"> public services to the residents and non-residents within the jurisdictional limits of Lordstown, Ohio. </w:t>
      </w:r>
      <w:r w:rsidR="005907BA" w:rsidRPr="004C68E1">
        <w:rPr>
          <w:rFonts w:asciiTheme="majorHAnsi" w:hAnsiTheme="majorHAnsi"/>
        </w:rPr>
        <w:t>Patrolled</w:t>
      </w:r>
      <w:r w:rsidRPr="004C68E1">
        <w:rPr>
          <w:rFonts w:asciiTheme="majorHAnsi" w:hAnsiTheme="majorHAnsi"/>
        </w:rPr>
        <w:t xml:space="preserve"> the Village and respond</w:t>
      </w:r>
      <w:r w:rsidR="00A47D39" w:rsidRPr="004C68E1">
        <w:rPr>
          <w:rFonts w:asciiTheme="majorHAnsi" w:hAnsiTheme="majorHAnsi"/>
        </w:rPr>
        <w:t>ed</w:t>
      </w:r>
      <w:r w:rsidRPr="004C68E1">
        <w:rPr>
          <w:rFonts w:asciiTheme="majorHAnsi" w:hAnsiTheme="majorHAnsi"/>
        </w:rPr>
        <w:t xml:space="preserve"> to dispatch calls to enforce laws</w:t>
      </w:r>
      <w:r w:rsidR="00A47D39" w:rsidRPr="004C68E1">
        <w:rPr>
          <w:rFonts w:asciiTheme="majorHAnsi" w:hAnsiTheme="majorHAnsi"/>
        </w:rPr>
        <w:t xml:space="preserve">, conduct </w:t>
      </w:r>
      <w:r w:rsidR="00FC5220" w:rsidRPr="004C68E1">
        <w:rPr>
          <w:rFonts w:asciiTheme="majorHAnsi" w:hAnsiTheme="majorHAnsi"/>
        </w:rPr>
        <w:t>investigations,</w:t>
      </w:r>
      <w:r w:rsidRPr="004C68E1">
        <w:rPr>
          <w:rFonts w:asciiTheme="majorHAnsi" w:hAnsiTheme="majorHAnsi"/>
        </w:rPr>
        <w:t xml:space="preserve"> and ensure public safety. </w:t>
      </w:r>
    </w:p>
    <w:p w14:paraId="3A1AE278" w14:textId="77777777" w:rsidR="00BC0F7A" w:rsidRPr="00A258F1" w:rsidRDefault="005907BA" w:rsidP="00BC0F7A">
      <w:pPr>
        <w:pStyle w:val="Heading1"/>
        <w:rPr>
          <w:rFonts w:eastAsiaTheme="minorEastAsia" w:cstheme="minorBidi"/>
          <w:b w:val="0"/>
          <w:color w:val="404040" w:themeColor="text1" w:themeTint="BF"/>
          <w:sz w:val="22"/>
          <w:szCs w:val="22"/>
        </w:rPr>
      </w:pPr>
      <w:r w:rsidRPr="00A258F1">
        <w:rPr>
          <w:sz w:val="22"/>
          <w:szCs w:val="22"/>
        </w:rPr>
        <w:t xml:space="preserve">College </w:t>
      </w:r>
      <w:r w:rsidR="00BC0F7A" w:rsidRPr="00A258F1">
        <w:rPr>
          <w:sz w:val="22"/>
          <w:szCs w:val="22"/>
        </w:rPr>
        <w:t xml:space="preserve">Education </w:t>
      </w:r>
    </w:p>
    <w:p w14:paraId="346ED702" w14:textId="51289B70" w:rsidR="006270A9" w:rsidRPr="00874DB6" w:rsidRDefault="00A258F1">
      <w:pPr>
        <w:pStyle w:val="Heading2"/>
        <w:rPr>
          <w:sz w:val="22"/>
          <w:szCs w:val="22"/>
        </w:rPr>
      </w:pPr>
      <w:r w:rsidRPr="00874DB6">
        <w:rPr>
          <w:sz w:val="22"/>
          <w:szCs w:val="22"/>
        </w:rPr>
        <w:t>BACHELOR OF CRIMINAL JUSTICE</w:t>
      </w:r>
      <w:r w:rsidR="009D5933" w:rsidRPr="00874DB6">
        <w:rPr>
          <w:sz w:val="22"/>
          <w:szCs w:val="22"/>
        </w:rPr>
        <w:t> | </w:t>
      </w:r>
      <w:r w:rsidR="005907BA" w:rsidRPr="00874DB6">
        <w:rPr>
          <w:sz w:val="22"/>
          <w:szCs w:val="22"/>
        </w:rPr>
        <w:t>2011</w:t>
      </w:r>
      <w:r w:rsidR="009D5933" w:rsidRPr="00874DB6">
        <w:rPr>
          <w:sz w:val="22"/>
          <w:szCs w:val="22"/>
        </w:rPr>
        <w:t> | </w:t>
      </w:r>
      <w:r w:rsidR="005907BA" w:rsidRPr="00874DB6">
        <w:rPr>
          <w:sz w:val="22"/>
          <w:szCs w:val="22"/>
        </w:rPr>
        <w:t>KEnt state university</w:t>
      </w:r>
    </w:p>
    <w:p w14:paraId="1B3B3129" w14:textId="4759F6CD" w:rsidR="006270A9" w:rsidRPr="00874DB6" w:rsidRDefault="00FC5220">
      <w:pPr>
        <w:pStyle w:val="Heading2"/>
        <w:rPr>
          <w:sz w:val="22"/>
          <w:szCs w:val="22"/>
        </w:rPr>
      </w:pPr>
      <w:r w:rsidRPr="00874DB6">
        <w:rPr>
          <w:sz w:val="22"/>
          <w:szCs w:val="22"/>
        </w:rPr>
        <w:t>MASTER OF BUSINESS ADMINISTRATION</w:t>
      </w:r>
      <w:r w:rsidR="009D5933" w:rsidRPr="00874DB6">
        <w:rPr>
          <w:sz w:val="22"/>
          <w:szCs w:val="22"/>
        </w:rPr>
        <w:t> | </w:t>
      </w:r>
      <w:r w:rsidR="005907BA" w:rsidRPr="00874DB6">
        <w:rPr>
          <w:sz w:val="22"/>
          <w:szCs w:val="22"/>
        </w:rPr>
        <w:t>2018</w:t>
      </w:r>
      <w:r w:rsidR="009D5933" w:rsidRPr="00874DB6">
        <w:rPr>
          <w:sz w:val="22"/>
          <w:szCs w:val="22"/>
        </w:rPr>
        <w:t> | </w:t>
      </w:r>
      <w:r w:rsidR="005907BA" w:rsidRPr="00874DB6">
        <w:rPr>
          <w:sz w:val="22"/>
          <w:szCs w:val="22"/>
        </w:rPr>
        <w:t>baldwin wallace university</w:t>
      </w:r>
    </w:p>
    <w:p w14:paraId="48D9A5AB" w14:textId="77777777" w:rsidR="005907BA" w:rsidRPr="00A258F1" w:rsidRDefault="005907BA" w:rsidP="005907BA">
      <w:pPr>
        <w:pStyle w:val="Heading1"/>
        <w:rPr>
          <w:rFonts w:eastAsiaTheme="minorEastAsia" w:cstheme="minorBidi"/>
          <w:b w:val="0"/>
          <w:color w:val="404040" w:themeColor="text1" w:themeTint="BF"/>
          <w:sz w:val="22"/>
          <w:szCs w:val="22"/>
        </w:rPr>
      </w:pPr>
      <w:r w:rsidRPr="00A258F1">
        <w:rPr>
          <w:sz w:val="22"/>
          <w:szCs w:val="22"/>
        </w:rPr>
        <w:t>Designations</w:t>
      </w:r>
    </w:p>
    <w:p w14:paraId="4AE5E691" w14:textId="3ACD0113" w:rsidR="004C68E1" w:rsidRPr="004C68E1" w:rsidRDefault="005907BA" w:rsidP="004C68E1">
      <w:pPr>
        <w:pStyle w:val="Heading2"/>
        <w:rPr>
          <w:sz w:val="22"/>
          <w:szCs w:val="22"/>
        </w:rPr>
      </w:pPr>
      <w:r w:rsidRPr="00874DB6">
        <w:rPr>
          <w:sz w:val="22"/>
          <w:szCs w:val="22"/>
        </w:rPr>
        <w:t>a</w:t>
      </w:r>
      <w:r w:rsidR="008645A4" w:rsidRPr="00874DB6">
        <w:rPr>
          <w:sz w:val="22"/>
          <w:szCs w:val="22"/>
        </w:rPr>
        <w:t>ss</w:t>
      </w:r>
      <w:r w:rsidRPr="00874DB6">
        <w:rPr>
          <w:sz w:val="22"/>
          <w:szCs w:val="22"/>
        </w:rPr>
        <w:t xml:space="preserve">ociates in risk management | 2016 | The Institutes </w:t>
      </w:r>
    </w:p>
    <w:p w14:paraId="2DC92F07" w14:textId="77777777" w:rsidR="001B29CF" w:rsidRPr="00874DB6" w:rsidRDefault="001B29CF" w:rsidP="005907BA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</w:rPr>
      </w:pPr>
    </w:p>
    <w:sectPr w:rsidR="001B29CF" w:rsidRPr="00874DB6" w:rsidSect="00617B26">
      <w:footerReference w:type="default" r:id="rId10"/>
      <w:footerReference w:type="first" r:id="rId1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A759" w14:textId="77777777" w:rsidR="00B70790" w:rsidRDefault="00B70790">
      <w:pPr>
        <w:spacing w:after="0"/>
      </w:pPr>
      <w:r>
        <w:separator/>
      </w:r>
    </w:p>
  </w:endnote>
  <w:endnote w:type="continuationSeparator" w:id="0">
    <w:p w14:paraId="640E87DD" w14:textId="77777777" w:rsidR="00B70790" w:rsidRDefault="00B70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7558" w14:textId="4D823C10" w:rsidR="006270A9" w:rsidRDefault="00874D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471864" wp14:editId="76AC6F5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a39430088a87e2b7030c259" descr="{&quot;HashCode&quot;:-153508734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6E7A3" w14:textId="34A95DAE" w:rsidR="00874DB6" w:rsidRPr="00874DB6" w:rsidRDefault="00874DB6" w:rsidP="00874D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74D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71864" id="_x0000_t202" coordsize="21600,21600" o:spt="202" path="m,l,21600r21600,l21600,xe">
              <v:stroke joinstyle="miter"/>
              <v:path gradientshapeok="t" o:connecttype="rect"/>
            </v:shapetype>
            <v:shape id="MSIPCM1a39430088a87e2b7030c259" o:spid="_x0000_s1026" type="#_x0000_t202" alt="{&quot;HashCode&quot;:-153508734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jI67oa0CAABHBQAADgAAAAAA&#10;AAAAAAAAAAAuAgAAZHJzL2Uyb0RvYy54bWxQSwECLQAUAAYACAAAACEA+6YJ0d4AAAALAQAADwAA&#10;AAAAAAAAAAAAAAAHBQAAZHJzL2Rvd25yZXYueG1sUEsFBgAAAAAEAAQA8wAAABIGAAAAAA==&#10;" o:allowincell="f" filled="f" stroked="f" strokeweight=".5pt">
              <v:textbox inset=",0,,0">
                <w:txbxContent>
                  <w:p w14:paraId="5F36E7A3" w14:textId="34A95DAE" w:rsidR="00874DB6" w:rsidRPr="00874DB6" w:rsidRDefault="00874DB6" w:rsidP="00874D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74DB6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5933">
      <w:t xml:space="preserve">Page </w:t>
    </w:r>
    <w:r w:rsidR="009D5933">
      <w:fldChar w:fldCharType="begin"/>
    </w:r>
    <w:r w:rsidR="009D5933">
      <w:instrText xml:space="preserve"> PAGE   \* MERGEFORMAT </w:instrText>
    </w:r>
    <w:r w:rsidR="009D5933">
      <w:fldChar w:fldCharType="separate"/>
    </w:r>
    <w:r w:rsidR="00A47D39">
      <w:rPr>
        <w:noProof/>
      </w:rPr>
      <w:t>2</w:t>
    </w:r>
    <w:r w:rsidR="009D593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A4CB" w14:textId="33F03E3A" w:rsidR="00874DB6" w:rsidRDefault="00874D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9001DA" wp14:editId="5346A88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5b3f4d86aa61479f9de80a81" descr="{&quot;HashCode&quot;:-1535087344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39F65" w14:textId="1A2F9387" w:rsidR="00874DB6" w:rsidRPr="00874DB6" w:rsidRDefault="00874DB6" w:rsidP="00874D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74D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001DA" id="_x0000_t202" coordsize="21600,21600" o:spt="202" path="m,l,21600r21600,l21600,xe">
              <v:stroke joinstyle="miter"/>
              <v:path gradientshapeok="t" o:connecttype="rect"/>
            </v:shapetype>
            <v:shape id="MSIPCM5b3f4d86aa61479f9de80a81" o:spid="_x0000_s1027" type="#_x0000_t202" alt="{&quot;HashCode&quot;:-1535087344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" o:allowincell="f" filled="f" stroked="f" strokeweight=".5pt">
              <v:textbox inset=",0,,0">
                <w:txbxContent>
                  <w:p w14:paraId="55539F65" w14:textId="1A2F9387" w:rsidR="00874DB6" w:rsidRPr="00874DB6" w:rsidRDefault="00874DB6" w:rsidP="00874D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74DB6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89E2" w14:textId="77777777" w:rsidR="00B70790" w:rsidRDefault="00B70790">
      <w:pPr>
        <w:spacing w:after="0"/>
      </w:pPr>
      <w:r>
        <w:separator/>
      </w:r>
    </w:p>
  </w:footnote>
  <w:footnote w:type="continuationSeparator" w:id="0">
    <w:p w14:paraId="41031948" w14:textId="77777777" w:rsidR="00B70790" w:rsidRDefault="00B707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CA95B84"/>
    <w:multiLevelType w:val="hybridMultilevel"/>
    <w:tmpl w:val="5A4EF692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C00623"/>
    <w:multiLevelType w:val="hybridMultilevel"/>
    <w:tmpl w:val="5332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F07B8"/>
    <w:multiLevelType w:val="hybridMultilevel"/>
    <w:tmpl w:val="B38E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1A300D4"/>
    <w:multiLevelType w:val="hybridMultilevel"/>
    <w:tmpl w:val="D4B0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9025E6"/>
    <w:multiLevelType w:val="hybridMultilevel"/>
    <w:tmpl w:val="295E6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7C723DB"/>
    <w:multiLevelType w:val="hybridMultilevel"/>
    <w:tmpl w:val="7EAA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5" w15:restartNumberingAfterBreak="0">
    <w:nsid w:val="6EED432A"/>
    <w:multiLevelType w:val="hybridMultilevel"/>
    <w:tmpl w:val="B20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13"/>
  </w:num>
  <w:num w:numId="17">
    <w:abstractNumId w:val="19"/>
  </w:num>
  <w:num w:numId="18">
    <w:abstractNumId w:val="10"/>
  </w:num>
  <w:num w:numId="19">
    <w:abstractNumId w:val="26"/>
  </w:num>
  <w:num w:numId="20">
    <w:abstractNumId w:val="22"/>
  </w:num>
  <w:num w:numId="21">
    <w:abstractNumId w:val="11"/>
  </w:num>
  <w:num w:numId="22">
    <w:abstractNumId w:val="18"/>
  </w:num>
  <w:num w:numId="23">
    <w:abstractNumId w:val="24"/>
  </w:num>
  <w:num w:numId="24">
    <w:abstractNumId w:val="25"/>
  </w:num>
  <w:num w:numId="25">
    <w:abstractNumId w:val="12"/>
  </w:num>
  <w:num w:numId="26">
    <w:abstractNumId w:val="15"/>
  </w:num>
  <w:num w:numId="27">
    <w:abstractNumId w:val="23"/>
  </w:num>
  <w:num w:numId="28">
    <w:abstractNumId w:val="15"/>
  </w:num>
  <w:num w:numId="29">
    <w:abstractNumId w:val="14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7A"/>
    <w:rsid w:val="000A4F59"/>
    <w:rsid w:val="00141A4C"/>
    <w:rsid w:val="001B29CF"/>
    <w:rsid w:val="0028220F"/>
    <w:rsid w:val="00356C14"/>
    <w:rsid w:val="004C68E1"/>
    <w:rsid w:val="005907BA"/>
    <w:rsid w:val="00614A9C"/>
    <w:rsid w:val="00617B26"/>
    <w:rsid w:val="006270A9"/>
    <w:rsid w:val="00675956"/>
    <w:rsid w:val="00681034"/>
    <w:rsid w:val="00816216"/>
    <w:rsid w:val="008645A4"/>
    <w:rsid w:val="00874DB6"/>
    <w:rsid w:val="0087734B"/>
    <w:rsid w:val="009D5933"/>
    <w:rsid w:val="00A258F1"/>
    <w:rsid w:val="00A47D39"/>
    <w:rsid w:val="00B27195"/>
    <w:rsid w:val="00B70790"/>
    <w:rsid w:val="00BC0F7A"/>
    <w:rsid w:val="00BD768D"/>
    <w:rsid w:val="00C61F8E"/>
    <w:rsid w:val="00C7375D"/>
    <w:rsid w:val="00E57553"/>
    <w:rsid w:val="00E83E4B"/>
    <w:rsid w:val="00F26621"/>
    <w:rsid w:val="00F66BCC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2CE79"/>
  <w15:chartTrackingRefBased/>
  <w15:docId w15:val="{4D9365FA-A13F-45BE-8A72-29BD7010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20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BC0F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71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Brewster@nat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timothy-brewster-arm-23233379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vtab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B87FE7F7D4AB99346028BA13C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8A373-E8F8-475F-9C54-FDA833B1F6DF}"/>
      </w:docPartPr>
      <w:docPartBody>
        <w:p w:rsidR="00FE615D" w:rsidRDefault="00C64979" w:rsidP="00C64979">
          <w:pPr>
            <w:pStyle w:val="E83B87FE7F7D4AB99346028BA13CFE3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79"/>
    <w:rsid w:val="00420911"/>
    <w:rsid w:val="004F146B"/>
    <w:rsid w:val="00641F8B"/>
    <w:rsid w:val="00C64979"/>
    <w:rsid w:val="00FA4ABC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B87FE7F7D4AB99346028BA13CFE38">
    <w:name w:val="E83B87FE7F7D4AB99346028BA13CFE38"/>
    <w:rsid w:val="00C64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BC13-B637-4CBD-B51F-C6D8928E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37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A. Brewster</dc:creator>
  <cp:keywords/>
  <cp:lastModifiedBy>Timothy A. Brewster</cp:lastModifiedBy>
  <cp:revision>6</cp:revision>
  <cp:lastPrinted>2021-10-04T20:57:00Z</cp:lastPrinted>
  <dcterms:created xsi:type="dcterms:W3CDTF">2018-09-06T00:33:00Z</dcterms:created>
  <dcterms:modified xsi:type="dcterms:W3CDTF">2021-10-15T18:41:00Z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2b1ce4-21a9-4248-b033-cca3097806e6_Enabled">
    <vt:lpwstr>true</vt:lpwstr>
  </property>
  <property fmtid="{D5CDD505-2E9C-101B-9397-08002B2CF9AE}" pid="3" name="MSIP_Label_3b2b1ce4-21a9-4248-b033-cca3097806e6_SetDate">
    <vt:lpwstr>2021-10-15T18:41:13Z</vt:lpwstr>
  </property>
  <property fmtid="{D5CDD505-2E9C-101B-9397-08002B2CF9AE}" pid="4" name="MSIP_Label_3b2b1ce4-21a9-4248-b033-cca3097806e6_Method">
    <vt:lpwstr>Privileged</vt:lpwstr>
  </property>
  <property fmtid="{D5CDD505-2E9C-101B-9397-08002B2CF9AE}" pid="5" name="MSIP_Label_3b2b1ce4-21a9-4248-b033-cca3097806e6_Name">
    <vt:lpwstr>General</vt:lpwstr>
  </property>
  <property fmtid="{D5CDD505-2E9C-101B-9397-08002B2CF9AE}" pid="6" name="MSIP_Label_3b2b1ce4-21a9-4248-b033-cca3097806e6_SiteId">
    <vt:lpwstr>1b790f3e-b07a-492f-b39e-50e72799bf68</vt:lpwstr>
  </property>
  <property fmtid="{D5CDD505-2E9C-101B-9397-08002B2CF9AE}" pid="7" name="MSIP_Label_3b2b1ce4-21a9-4248-b033-cca3097806e6_ActionId">
    <vt:lpwstr>d0291a7a-a070-4bd6-813a-f90d029fb564</vt:lpwstr>
  </property>
  <property fmtid="{D5CDD505-2E9C-101B-9397-08002B2CF9AE}" pid="8" name="MSIP_Label_3b2b1ce4-21a9-4248-b033-cca3097806e6_ContentBits">
    <vt:lpwstr>2</vt:lpwstr>
  </property>
</Properties>
</file>